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500" w:lineRule="auto"/>
        <w:ind w:right="139"/>
        <w:jc w:val="right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2023 Overseas Experience Camp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-462279</wp:posOffset>
                </wp:positionV>
                <wp:extent cx="2343150" cy="1066800"/>
                <wp:wrapNone/>
                <wp:docPr id="30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93" w:rsidDel="00000000" w:rsidP="00000000" w:rsidRDefault="00B525CA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146300" cy="966470"/>
                                  <wp:effectExtent b="5080" l="0" r="6350" t="0"/>
                                  <wp:docPr id="5" name="圖片 5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AIEC_CAMP.png"/>
                                          <pic:cNvPicPr/>
                                        </pic:nvPicPr>
                                        <pic:blipFill>
                                          <a:blip cstate="print"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6300" cy="966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-462279</wp:posOffset>
                </wp:positionV>
                <wp:extent cx="2343150" cy="1066800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1066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spacing w:line="500" w:lineRule="auto"/>
        <w:ind w:right="139"/>
        <w:jc w:val="right"/>
        <w:rPr>
          <w:color w:val="000000"/>
          <w:sz w:val="48"/>
          <w:szCs w:val="4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48"/>
              <w:szCs w:val="48"/>
              <w:rtl w:val="0"/>
            </w:rPr>
            <w:t xml:space="preserve">留學生活體驗營@中正大學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796.999999999998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2"/>
        <w:gridCol w:w="1506"/>
        <w:gridCol w:w="2747"/>
        <w:gridCol w:w="973"/>
        <w:gridCol w:w="1267"/>
        <w:gridCol w:w="358"/>
        <w:gridCol w:w="1049"/>
        <w:gridCol w:w="2135"/>
        <w:tblGridChange w:id="0">
          <w:tblGrid>
            <w:gridCol w:w="762"/>
            <w:gridCol w:w="1506"/>
            <w:gridCol w:w="2747"/>
            <w:gridCol w:w="973"/>
            <w:gridCol w:w="1267"/>
            <w:gridCol w:w="358"/>
            <w:gridCol w:w="1049"/>
            <w:gridCol w:w="2135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ind w:left="113" w:right="113" w:firstLine="0"/>
              <w:jc w:val="center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學員個人資料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color w:val="00000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中文姓名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英文姓名(同護照)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ind w:right="220"/>
              <w:jc w:val="right"/>
              <w:rPr>
                <w:b w:val="1"/>
                <w:color w:val="00000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0"/>
                    <w:szCs w:val="20"/>
                    <w:rtl w:val="0"/>
                  </w:rPr>
                  <w:t xml:space="preserve">(證書用)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身分證字號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英文別名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通訊地址</w:t>
                </w:r>
              </w:sdtContent>
            </w:sdt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vertAlign w:val="superscript"/>
                    <w:rtl w:val="0"/>
                  </w:rPr>
                  <w:t xml:space="preserve">區域碼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  )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就讀學校</w:t>
                </w:r>
              </w:sdtContent>
            </w:sdt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生日：   年   月   日/性別：□男  □女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color w:val="00000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身高：   cm / 體重：    kg / 血型：   型</w:t>
                </w:r>
              </w:sdtContent>
            </w:sdt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緊急</w:t>
                </w:r>
              </w:sdtContent>
            </w:sdt>
          </w:p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聯絡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2" w:firstLine="0"/>
              <w:jc w:val="center"/>
              <w:rPr>
                <w:color w:val="00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姓名(關係)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電話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行動電話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姓名(關係)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 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電話</w:t>
                </w:r>
              </w:sdtContent>
            </w:sdt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行動電話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113" w:right="113" w:firstLine="0"/>
              <w:jc w:val="center"/>
              <w:rPr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個人健康事項與性向</w:t>
                </w:r>
              </w:sdtContent>
            </w:sdt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飲食習慣：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 皆可 □ 素食  □ 其他________________________________________________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健康狀況：□ 良好 □ 氣喘  □ 過敏 □ 其他________________________________________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目前正接受藥物治療：□ 無 □ 有 (請註明__________________________________________)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不宜參加之活動：□ 無 □ 有 (請註明______________________________________________)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DFKai-SB" w:cs="DFKai-SB" w:eastAsia="DFKai-SB" w:hAnsi="DFKai-SB"/>
                <w:color w:val="00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特殊習慣：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__________________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興趣專長：□ 音樂 □ 樂器 □ 語言 □ 閱讀 □ 歌唱□ 美術 □ 體育 □ 舞蹈</w:t>
            </w:r>
          </w:p>
          <w:p w:rsidR="00000000" w:rsidDel="00000000" w:rsidP="00000000" w:rsidRDefault="00000000" w:rsidRPr="00000000" w14:paraId="00000043">
            <w:pPr>
              <w:ind w:left="1044" w:firstLine="149.00000000000006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 電腦 □ 其他_____________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注</w:t>
                </w:r>
              </w:sdtContent>
            </w:sdt>
          </w:p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意</w:t>
                </w:r>
              </w:sdtContent>
            </w:sdt>
          </w:p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事</w:t>
                </w:r>
              </w:sdtContent>
            </w:sdt>
          </w:p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項</w:t>
                </w:r>
              </w:sdtContent>
            </w:sdt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spacing w:line="400" w:lineRule="auto"/>
              <w:ind w:right="226"/>
              <w:jc w:val="both"/>
              <w:rPr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一、招生對象：9 ~ 15歲學員</w:t>
                </w:r>
              </w:sdtContent>
            </w:sdt>
          </w:p>
          <w:p w:rsidR="00000000" w:rsidDel="00000000" w:rsidP="00000000" w:rsidRDefault="00000000" w:rsidRPr="00000000" w14:paraId="0000004F">
            <w:pPr>
              <w:widowControl w:val="1"/>
              <w:spacing w:line="400" w:lineRule="auto"/>
              <w:ind w:right="226"/>
              <w:jc w:val="both"/>
              <w:rPr>
                <w:b w:val="1"/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二、報名梯次 :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 第一梯次2023年01月28日(星期六)至02月01日(星期三)</w:t>
                </w:r>
              </w:sdtContent>
            </w:sdt>
          </w:p>
          <w:p w:rsidR="00000000" w:rsidDel="00000000" w:rsidP="00000000" w:rsidRDefault="00000000" w:rsidRPr="00000000" w14:paraId="00000050">
            <w:pPr>
              <w:widowControl w:val="1"/>
              <w:spacing w:line="400" w:lineRule="auto"/>
              <w:ind w:right="226" w:hanging="26"/>
              <w:jc w:val="both"/>
              <w:rPr>
                <w:b w:val="1"/>
                <w:color w:val="000000"/>
              </w:rPr>
            </w:pPr>
            <w:bookmarkStart w:colFirst="0" w:colLast="0" w:name="_heading=h.gjdgxs" w:id="0"/>
            <w:bookmarkEnd w:id="0"/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   (敬請勾選) 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□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第二梯次2023年</w:t>
                </w:r>
              </w:sdtContent>
            </w:sdt>
            <w:r w:rsidDel="00000000" w:rsidR="00000000" w:rsidRPr="00000000">
              <w:rPr>
                <w:b w:val="1"/>
                <w:rtl w:val="0"/>
              </w:rPr>
              <w:t xml:space="preserve">0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2月02日(星期四)至02月06日(星期一)</w:t>
                </w:r>
              </w:sdtContent>
            </w:sdt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10" w:right="226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費    用：每人新台幣19,800元整。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10" w:right="226" w:hanging="5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自費項目：營區來回接送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□單趟500</w:t>
            </w: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元整、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□來回1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000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元整。(如有需要敬請勾選)</w:t>
                </w:r>
              </w:sdtContent>
            </w:sdt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37" w:right="226" w:hanging="5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報名方式：請洽主辦單位或全省指定協辦單位，亦可上網報名或以電話及傳真報名，報</w:t>
                </w:r>
              </w:sdtContent>
            </w:sdt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37" w:right="226" w:firstLine="118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名時需繳交報名費，方完成報名手續。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10" w:right="226" w:hanging="5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報名日期：即日起至額滿為止。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0" w:lineRule="auto"/>
              <w:ind w:left="510" w:right="226" w:hanging="51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報名費用：每位學員NT$ 5,000元整，餘尾款並於活動日20前繳交完畢。</w:t>
                </w:r>
              </w:sdtContent>
            </w:sdt>
          </w:p>
          <w:p w:rsidR="00000000" w:rsidDel="00000000" w:rsidP="00000000" w:rsidRDefault="00000000" w:rsidRPr="00000000" w14:paraId="00000057">
            <w:pPr>
              <w:widowControl w:val="1"/>
              <w:spacing w:line="400" w:lineRule="auto"/>
              <w:ind w:right="226"/>
              <w:jc w:val="both"/>
              <w:rPr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八、營隊地點：國立中正大學 / 網址: https://www.ccu.edu.tw/</w:t>
                </w:r>
              </w:sdtContent>
            </w:sdt>
          </w:p>
          <w:p w:rsidR="00000000" w:rsidDel="00000000" w:rsidP="00000000" w:rsidRDefault="00000000" w:rsidRPr="00000000" w14:paraId="00000058">
            <w:pPr>
              <w:widowControl w:val="1"/>
              <w:spacing w:line="400" w:lineRule="auto"/>
              <w:ind w:left="960" w:right="226" w:firstLine="720"/>
              <w:jc w:val="both"/>
              <w:rPr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地址：嘉義縣民雄鄉大學路一段168號 </w:t>
                </w:r>
              </w:sdtContent>
            </w:sdt>
          </w:p>
          <w:p w:rsidR="00000000" w:rsidDel="00000000" w:rsidP="00000000" w:rsidRDefault="00000000" w:rsidRPr="00000000" w14:paraId="00000059">
            <w:pPr>
              <w:widowControl w:val="1"/>
              <w:spacing w:line="400" w:lineRule="auto"/>
              <w:ind w:left="960" w:right="226" w:firstLine="720"/>
              <w:jc w:val="both"/>
              <w:rPr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電話：05-2720411</w:t>
                </w:r>
              </w:sdtContent>
            </w:sdt>
          </w:p>
          <w:p w:rsidR="00000000" w:rsidDel="00000000" w:rsidP="00000000" w:rsidRDefault="00000000" w:rsidRPr="00000000" w14:paraId="0000005A">
            <w:pPr>
              <w:widowControl w:val="1"/>
              <w:spacing w:line="400" w:lineRule="auto"/>
              <w:ind w:left="1680" w:right="226" w:hanging="1680"/>
              <w:jc w:val="both"/>
              <w:rPr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九、報名變更：為維護學員權益，任何變更，僅接受書面通知申請，主辦單位保留核准權利。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line="400" w:lineRule="auto"/>
              <w:ind w:right="226"/>
              <w:jc w:val="both"/>
              <w:rPr>
                <w:color w:val="00000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十、繳費辦法：(1)電匯或ATM轉帳至承辦單位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line="400" w:lineRule="auto"/>
              <w:ind w:right="226" w:firstLine="1956"/>
              <w:jc w:val="both"/>
              <w:rPr>
                <w:rFonts w:ascii="DFKai-SB" w:cs="DFKai-SB" w:eastAsia="DFKai-SB" w:hAnsi="DFKai-SB"/>
                <w:color w:val="000000"/>
                <w:u w:val="singl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銀行名稱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：(004)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台灣銀行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400" w:lineRule="auto"/>
              <w:ind w:right="226" w:firstLine="1951"/>
              <w:jc w:val="both"/>
              <w:rPr>
                <w:rFonts w:ascii="DFKai-SB" w:cs="DFKai-SB" w:eastAsia="DFKai-SB" w:hAnsi="DFKai-SB"/>
                <w:color w:val="00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戶名：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躍龍門國際教育有限公司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400" w:lineRule="auto"/>
              <w:ind w:right="226" w:firstLine="1951"/>
              <w:jc w:val="both"/>
              <w:rPr>
                <w:color w:val="000000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   帳號：</w:t>
            </w:r>
            <w:r w:rsidDel="00000000" w:rsidR="00000000" w:rsidRPr="00000000">
              <w:rPr>
                <w:color w:val="000000"/>
                <w:rtl w:val="0"/>
              </w:rPr>
              <w:t xml:space="preserve">238-00101642-6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400" w:lineRule="auto"/>
              <w:ind w:right="226" w:firstLine="1920"/>
              <w:jc w:val="both"/>
              <w:rPr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匯款人：請註明學員姓名</w:t>
                </w:r>
              </w:sdtContent>
            </w:sdt>
          </w:p>
          <w:p w:rsidR="00000000" w:rsidDel="00000000" w:rsidP="00000000" w:rsidRDefault="00000000" w:rsidRPr="00000000" w14:paraId="00000060">
            <w:pPr>
              <w:spacing w:line="400" w:lineRule="auto"/>
              <w:ind w:left="3096" w:right="226" w:hanging="1490"/>
              <w:jc w:val="both"/>
              <w:rPr>
                <w:color w:val="00000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(2)即期支票：支票請填上“禁止背書轉讓”，並填寫指定抬頭，附報名表以掛號方式郵寄至主辦單位或各地指定報名處報名。</w:t>
                </w:r>
              </w:sdtContent>
            </w:sdt>
          </w:p>
          <w:p w:rsidR="00000000" w:rsidDel="00000000" w:rsidP="00000000" w:rsidRDefault="00000000" w:rsidRPr="00000000" w14:paraId="00000061">
            <w:pPr>
              <w:spacing w:line="400" w:lineRule="auto"/>
              <w:ind w:left="1908" w:right="226" w:hanging="1908"/>
              <w:jc w:val="both"/>
              <w:rPr>
                <w:color w:val="00000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十一、費用包含：外籍講師費、雙語輔導員、住宿、一日3餐及宵夜、營隊課程期間學費、教材費、活動費、結業證書、投保意外險新台幣陸拾萬元整，意外醫療險壹拾捌萬元，外加公共意外責任險、T Shirt、營隊影片及照片(雲端下載)。</w:t>
                </w:r>
              </w:sdtContent>
            </w:sdt>
          </w:p>
          <w:p w:rsidR="00000000" w:rsidDel="00000000" w:rsidP="00000000" w:rsidRDefault="00000000" w:rsidRPr="00000000" w14:paraId="00000062">
            <w:pPr>
              <w:widowControl w:val="1"/>
              <w:spacing w:line="400" w:lineRule="auto"/>
              <w:ind w:right="226"/>
              <w:jc w:val="both"/>
              <w:rPr>
                <w:color w:val="00000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十二、費用未含：營區來回接送交通、個人洗衣、烘衣等，非上述營隊費用內容列出之項目</w:t>
                </w:r>
              </w:sdtContent>
            </w:sdt>
          </w:p>
          <w:p w:rsidR="00000000" w:rsidDel="00000000" w:rsidP="00000000" w:rsidRDefault="00000000" w:rsidRPr="00000000" w14:paraId="00000063">
            <w:pPr>
              <w:widowControl w:val="1"/>
              <w:spacing w:line="400" w:lineRule="auto"/>
              <w:ind w:right="226"/>
              <w:jc w:val="both"/>
              <w:rPr>
                <w:color w:val="000000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十三、退費辦法：報名時繳交費用後任何個人理由取消入學者，報名費5,000元恕不退還。</w:t>
                </w:r>
              </w:sdtContent>
            </w:sdt>
          </w:p>
          <w:p w:rsidR="00000000" w:rsidDel="00000000" w:rsidP="00000000" w:rsidRDefault="00000000" w:rsidRPr="00000000" w14:paraId="00000064">
            <w:pPr>
              <w:spacing w:line="400" w:lineRule="auto"/>
              <w:ind w:left="1409" w:right="226" w:firstLine="509.00000000000006"/>
              <w:jc w:val="both"/>
              <w:rPr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營隊開始之：</w:t>
                </w:r>
              </w:sdtContent>
            </w:sdt>
          </w:p>
          <w:p w:rsidR="00000000" w:rsidDel="00000000" w:rsidP="00000000" w:rsidRDefault="00000000" w:rsidRPr="00000000" w14:paraId="00000065">
            <w:pPr>
              <w:tabs>
                <w:tab w:val="left" w:pos="1232"/>
              </w:tabs>
              <w:spacing w:line="400" w:lineRule="auto"/>
              <w:ind w:right="226" w:firstLine="1920"/>
              <w:jc w:val="both"/>
              <w:rPr>
                <w:color w:val="00000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31天以內取消者，可退還報名費除外之已繳交費用70％；</w:t>
                </w:r>
              </w:sdtContent>
            </w:sdt>
          </w:p>
          <w:p w:rsidR="00000000" w:rsidDel="00000000" w:rsidP="00000000" w:rsidRDefault="00000000" w:rsidRPr="00000000" w14:paraId="00000066">
            <w:pPr>
              <w:spacing w:line="400" w:lineRule="auto"/>
              <w:ind w:right="226" w:firstLine="1920"/>
              <w:jc w:val="both"/>
              <w:rPr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15～30天以內取消者，可退還報名費除外之已繳交費用60％；</w:t>
                </w:r>
              </w:sdtContent>
            </w:sdt>
          </w:p>
          <w:p w:rsidR="00000000" w:rsidDel="00000000" w:rsidP="00000000" w:rsidRDefault="00000000" w:rsidRPr="00000000" w14:paraId="00000067">
            <w:pPr>
              <w:spacing w:line="400" w:lineRule="auto"/>
              <w:ind w:right="226" w:firstLine="1920"/>
              <w:jc w:val="both"/>
              <w:rPr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8～14天以內取消者，可退還報名費除外之已繳交費用50％；</w:t>
                </w:r>
              </w:sdtContent>
            </w:sdt>
          </w:p>
          <w:p w:rsidR="00000000" w:rsidDel="00000000" w:rsidP="00000000" w:rsidRDefault="00000000" w:rsidRPr="00000000" w14:paraId="00000068">
            <w:pPr>
              <w:spacing w:line="400" w:lineRule="auto"/>
              <w:ind w:right="226" w:firstLine="1920"/>
              <w:jc w:val="both"/>
              <w:rPr>
                <w:color w:val="00000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7天以內取消者，不予退費。</w:t>
                </w:r>
              </w:sdtContent>
            </w:sdt>
          </w:p>
          <w:p w:rsidR="00000000" w:rsidDel="00000000" w:rsidP="00000000" w:rsidRDefault="00000000" w:rsidRPr="00000000" w14:paraId="00000069">
            <w:pPr>
              <w:widowControl w:val="1"/>
              <w:spacing w:line="400" w:lineRule="auto"/>
              <w:ind w:left="2133" w:right="226" w:hanging="2133"/>
              <w:jc w:val="both"/>
              <w:rPr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十四、健康聲明：(1)所有參加營隊人員皆需繳交【健康聲明表】，個人若有過敏、氣喘、癲癇、心臟病、傳染病等，不適合參加團體生活之疾病者，請勿勉強報名。</w:t>
                </w:r>
              </w:sdtContent>
            </w:sdt>
          </w:p>
          <w:p w:rsidR="00000000" w:rsidDel="00000000" w:rsidP="00000000" w:rsidRDefault="00000000" w:rsidRPr="00000000" w14:paraId="0000006A">
            <w:pPr>
              <w:widowControl w:val="1"/>
              <w:spacing w:line="400" w:lineRule="auto"/>
              <w:ind w:left="2119" w:right="226" w:hanging="294.00000000000006"/>
              <w:jc w:val="both"/>
              <w:rPr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(2)任何需要指導老師特別照顧之情況，請於報名時提供醫生診斷或書面說明，以利營隊作業人員提供相對應服務。</w:t>
                </w:r>
              </w:sdtContent>
            </w:sdt>
          </w:p>
          <w:p w:rsidR="00000000" w:rsidDel="00000000" w:rsidP="00000000" w:rsidRDefault="00000000" w:rsidRPr="00000000" w14:paraId="0000006B">
            <w:pPr>
              <w:spacing w:line="400" w:lineRule="auto"/>
              <w:ind w:left="2102" w:right="226" w:hanging="275.99999999999994"/>
              <w:jc w:val="both"/>
              <w:rPr>
                <w:color w:val="00000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(3)倘報名時未告知之症狀，致使教學或活動無法順利進行者，其責任概由報名本人或監護人自行負責，主辦單位有權取消學員參加資格，或提早遣返，所剩餘課程費用恕不退還。</w:t>
                </w:r>
              </w:sdtContent>
            </w:sdt>
          </w:p>
          <w:p w:rsidR="00000000" w:rsidDel="00000000" w:rsidP="00000000" w:rsidRDefault="00000000" w:rsidRPr="00000000" w14:paraId="0000006C">
            <w:pPr>
              <w:widowControl w:val="1"/>
              <w:spacing w:line="400" w:lineRule="auto"/>
              <w:ind w:left="2231" w:right="226" w:hanging="2231"/>
              <w:jc w:val="both"/>
              <w:rPr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十五、責任說明：(1)基於安全考量，應如適逢天災、地變、罷工、疫情等突發事件，主辦單位保留更動權利。</w:t>
                </w:r>
              </w:sdtContent>
            </w:sdt>
          </w:p>
          <w:p w:rsidR="00000000" w:rsidDel="00000000" w:rsidP="00000000" w:rsidRDefault="00000000" w:rsidRPr="00000000" w14:paraId="0000006D">
            <w:pPr>
              <w:widowControl w:val="1"/>
              <w:spacing w:line="400" w:lineRule="auto"/>
              <w:ind w:left="2640" w:right="226" w:hanging="700"/>
              <w:jc w:val="both"/>
              <w:rPr>
                <w:color w:val="00000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(2)營隊期間因個人行為而導致公物毀損，需照價賠償。</w:t>
                </w:r>
              </w:sdtContent>
            </w:sdt>
          </w:p>
          <w:p w:rsidR="00000000" w:rsidDel="00000000" w:rsidP="00000000" w:rsidRDefault="00000000" w:rsidRPr="00000000" w14:paraId="0000006E">
            <w:pPr>
              <w:widowControl w:val="1"/>
              <w:spacing w:line="400" w:lineRule="auto"/>
              <w:ind w:left="2203" w:right="226" w:hanging="264.00000000000006"/>
              <w:jc w:val="both"/>
              <w:rPr>
                <w:color w:val="000000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(3)團隊活動中，擅自離隊自行活動者，為安全起見，主辦單位將主動通知家長，並得報警處理。</w:t>
                </w:r>
              </w:sdtContent>
            </w:sdt>
          </w:p>
          <w:p w:rsidR="00000000" w:rsidDel="00000000" w:rsidP="00000000" w:rsidRDefault="00000000" w:rsidRPr="00000000" w14:paraId="0000006F">
            <w:pPr>
              <w:widowControl w:val="1"/>
              <w:spacing w:line="400" w:lineRule="auto"/>
              <w:ind w:left="2198" w:right="226" w:hanging="259.00000000000006"/>
              <w:jc w:val="both"/>
              <w:rPr>
                <w:color w:val="000000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(4)如因學員個人行為不當，嚴重違反營隊規定者，或有不守紀律或妨礙課程及團體活動者，主辦單位得保留退學的權利，費用恕不退還。</w:t>
                </w:r>
              </w:sdtContent>
            </w:sdt>
          </w:p>
          <w:p w:rsidR="00000000" w:rsidDel="00000000" w:rsidP="00000000" w:rsidRDefault="00000000" w:rsidRPr="00000000" w14:paraId="00000070">
            <w:pPr>
              <w:widowControl w:val="1"/>
              <w:spacing w:line="400" w:lineRule="auto"/>
              <w:ind w:left="2189" w:right="226" w:hanging="264.00000000000006"/>
              <w:jc w:val="both"/>
              <w:rPr>
                <w:color w:val="00000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(5)營隊期間，學員應準時上下課，未達80%課程出勤者，無法領得結業證書。</w:t>
                </w:r>
              </w:sdtContent>
            </w:sdt>
          </w:p>
          <w:p w:rsidR="00000000" w:rsidDel="00000000" w:rsidP="00000000" w:rsidRDefault="00000000" w:rsidRPr="00000000" w14:paraId="00000071">
            <w:pPr>
              <w:widowControl w:val="1"/>
              <w:spacing w:line="400" w:lineRule="auto"/>
              <w:ind w:left="2151" w:right="226" w:hanging="225.99999999999994"/>
              <w:jc w:val="both"/>
              <w:rPr>
                <w:color w:val="00000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(6)任何攜帶違禁品及菸酒者，主辦單位得保留退學之權利，學費則不退還。</w:t>
                </w:r>
              </w:sdtContent>
            </w:sdt>
          </w:p>
          <w:p w:rsidR="00000000" w:rsidDel="00000000" w:rsidP="00000000" w:rsidRDefault="00000000" w:rsidRPr="00000000" w14:paraId="00000072">
            <w:pPr>
              <w:widowControl w:val="1"/>
              <w:spacing w:line="400" w:lineRule="auto"/>
              <w:ind w:left="2215" w:right="226" w:hanging="290"/>
              <w:jc w:val="both"/>
              <w:rPr>
                <w:color w:val="000000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(7)營隊進行期間，為求課程活動進行順利，除非經主辦單位同意者，謝絕家長參加營隊課程活動。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widowControl w:val="1"/>
              <w:spacing w:line="400" w:lineRule="auto"/>
              <w:ind w:left="2151" w:right="226" w:hanging="225.99999999999994"/>
              <w:jc w:val="both"/>
              <w:rPr>
                <w:color w:val="00000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(8)貴重物品請勿攜帶，並自負保管責任。</w:t>
                </w:r>
              </w:sdtContent>
            </w:sdt>
          </w:p>
          <w:p w:rsidR="00000000" w:rsidDel="00000000" w:rsidP="00000000" w:rsidRDefault="00000000" w:rsidRPr="00000000" w14:paraId="00000074">
            <w:pPr>
              <w:widowControl w:val="1"/>
              <w:spacing w:line="400" w:lineRule="auto"/>
              <w:ind w:left="2151" w:right="226" w:hanging="225.99999999999994"/>
              <w:jc w:val="both"/>
              <w:rPr>
                <w:color w:val="00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(9)學員報到時，手機一律集中保管，僅供於報平安時使用，營隊結束歸還。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widowControl w:val="1"/>
              <w:spacing w:line="400" w:lineRule="auto"/>
              <w:ind w:left="2153" w:right="226" w:hanging="353.0000000000001"/>
              <w:jc w:val="both"/>
              <w:rPr>
                <w:color w:val="00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(10)營隊人數每一梯次需達48人以上始得舉辦。</w:t>
                </w:r>
              </w:sdtContent>
            </w:sdt>
          </w:p>
          <w:p w:rsidR="00000000" w:rsidDel="00000000" w:rsidP="00000000" w:rsidRDefault="00000000" w:rsidRPr="00000000" w14:paraId="00000076">
            <w:pPr>
              <w:spacing w:line="400" w:lineRule="auto"/>
              <w:ind w:right="226"/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十六、本人對於主辦單位規定之事項與活動內容，均已詳細閱讀並同意配合。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3"/>
        <w:gridCol w:w="10017"/>
        <w:tblGridChange w:id="0">
          <w:tblGrid>
            <w:gridCol w:w="773"/>
            <w:gridCol w:w="10017"/>
          </w:tblGrid>
        </w:tblGridChange>
      </w:tblGrid>
      <w:tr>
        <w:trPr>
          <w:cantSplit w:val="1"/>
          <w:trHeight w:val="9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113" w:right="113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13" w:right="113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28"/>
                    <w:szCs w:val="28"/>
                    <w:rtl w:val="0"/>
                  </w:rPr>
                  <w:t xml:space="preserve">父母(或監護人)簽名：_____________________     日期：____年____月____日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5.0" w:type="dxa"/>
        <w:jc w:val="left"/>
        <w:tblInd w:w="-89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10064"/>
        <w:tblGridChange w:id="0">
          <w:tblGrid>
            <w:gridCol w:w="851"/>
            <w:gridCol w:w="10064"/>
          </w:tblGrid>
        </w:tblGridChange>
      </w:tblGrid>
      <w:tr>
        <w:trPr>
          <w:cantSplit w:val="1"/>
          <w:trHeight w:val="28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113" w:right="113" w:firstLine="0"/>
              <w:jc w:val="center"/>
              <w:rPr>
                <w:color w:val="00000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報到方式及時間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1476" w:right="77" w:hanging="144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□自行前往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─ 13:00~13:30抵達國立中正大學/共同教室大樓報到。(13:00之前無法辦理報到，請務必攜帶營隊通行證，以利校門口管制放行)</w:t>
                </w:r>
              </w:sdtContent>
            </w:sdt>
          </w:p>
          <w:p w:rsidR="00000000" w:rsidDel="00000000" w:rsidP="00000000" w:rsidRDefault="00000000" w:rsidRPr="00000000" w14:paraId="00000084">
            <w:pPr>
              <w:ind w:left="-26" w:firstLine="6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□自費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搭乘北上專車─ 10:00 高雄 / 上車處 / 左營站三號出口臨時接送區</w:t>
                </w:r>
              </w:sdtContent>
            </w:sdt>
          </w:p>
          <w:p w:rsidR="00000000" w:rsidDel="00000000" w:rsidP="00000000" w:rsidRDefault="00000000" w:rsidRPr="00000000" w14:paraId="00000085">
            <w:pPr>
              <w:ind w:left="1519" w:hanging="1099"/>
              <w:jc w:val="both"/>
              <w:rPr>
                <w:color w:val="00000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               (高鐵三號出口到達一樓「彩虹市集」/ 遊覽車臨停區)</w:t>
                </w:r>
              </w:sdtContent>
            </w:sdt>
          </w:p>
          <w:p w:rsidR="00000000" w:rsidDel="00000000" w:rsidP="00000000" w:rsidRDefault="00000000" w:rsidRPr="00000000" w14:paraId="00000086">
            <w:pPr>
              <w:ind w:left="-26" w:firstLine="6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□自費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搭乘南下專車─ 08:00 台北 / 上車處 / 台北車站東三門外右側 (東三門室內先集合)</w:t>
                </w:r>
              </w:sdtContent>
            </w:sdt>
          </w:p>
          <w:p w:rsidR="00000000" w:rsidDel="00000000" w:rsidP="00000000" w:rsidRDefault="00000000" w:rsidRPr="00000000" w14:paraId="00000087">
            <w:pPr>
              <w:ind w:right="77"/>
              <w:jc w:val="both"/>
              <w:rPr>
                <w:color w:val="00000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注意事項：1.專車為服務性質，視搭乘人數調整大小車。</w:t>
                </w:r>
              </w:sdtContent>
            </w:sdt>
          </w:p>
          <w:p w:rsidR="00000000" w:rsidDel="00000000" w:rsidP="00000000" w:rsidRDefault="00000000" w:rsidRPr="00000000" w14:paraId="00000088">
            <w:pPr>
              <w:ind w:right="77"/>
              <w:jc w:val="both"/>
              <w:rPr>
                <w:color w:val="00000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        2.搭乘時間或有變動，請依出發前『營隊報到通知單』所列時間為準。</w:t>
                </w:r>
              </w:sdtContent>
            </w:sdt>
          </w:p>
          <w:p w:rsidR="00000000" w:rsidDel="00000000" w:rsidP="00000000" w:rsidRDefault="00000000" w:rsidRPr="00000000" w14:paraId="00000089">
            <w:pPr>
              <w:ind w:right="77"/>
              <w:jc w:val="both"/>
              <w:rPr>
                <w:color w:val="00000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        3.專車視需要於沿途可能接送其他學員，不另行通知。</w:t>
                </w:r>
              </w:sdtContent>
            </w:sdt>
          </w:p>
          <w:p w:rsidR="00000000" w:rsidDel="00000000" w:rsidP="00000000" w:rsidRDefault="00000000" w:rsidRPr="00000000" w14:paraId="0000008A">
            <w:pPr>
              <w:ind w:right="77"/>
              <w:jc w:val="both"/>
              <w:rPr>
                <w:color w:val="000000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         4.學員專車，車上均有老師(輔導員)陪同，謝絕家長乘坐同行。</w:t>
                </w:r>
              </w:sdtContent>
            </w:sdt>
          </w:p>
        </w:tc>
      </w:tr>
      <w:tr>
        <w:trPr>
          <w:cantSplit w:val="1"/>
          <w:trHeight w:val="8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left="113" w:right="1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13" w:right="113" w:firstLine="0"/>
              <w:jc w:val="center"/>
              <w:rPr>
                <w:color w:val="00000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結訓</w:t>
                </w:r>
              </w:sdtContent>
            </w:sdt>
          </w:p>
          <w:p w:rsidR="00000000" w:rsidDel="00000000" w:rsidP="00000000" w:rsidRDefault="00000000" w:rsidRPr="00000000" w14:paraId="0000008D">
            <w:pPr>
              <w:spacing w:line="240" w:lineRule="auto"/>
              <w:ind w:left="113" w:right="11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color w:val="00000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結業當天 /  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家長自行接送(中午12:30結訓)  </w:t>
                </w:r>
              </w:sdtContent>
            </w:sdt>
          </w:p>
          <w:p w:rsidR="00000000" w:rsidDel="00000000" w:rsidP="00000000" w:rsidRDefault="00000000" w:rsidRPr="00000000" w14:paraId="0000008F">
            <w:pPr>
              <w:ind w:left="677" w:hanging="25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自費搭乘專車(同報到乘坐處下車 / 隨車人員於抵達前會聯繫家長)</w:t>
                </w:r>
              </w:sdtContent>
            </w:sdt>
          </w:p>
        </w:tc>
      </w:tr>
      <w:tr>
        <w:trPr>
          <w:cantSplit w:val="1"/>
          <w:trHeight w:val="31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113" w:right="113" w:firstLine="0"/>
              <w:jc w:val="center"/>
              <w:rPr>
                <w:color w:val="00000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T Shirt 尺寸勾選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T-Shirt 短袖款式 // 版型略寬鬆</w:t>
                </w:r>
              </w:sdtContent>
            </w:sdt>
          </w:p>
          <w:tbl>
            <w:tblPr>
              <w:tblStyle w:val="Table4"/>
              <w:tblW w:w="9889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1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tblGridChange w:id="0">
                <w:tblGrid>
                  <w:gridCol w:w="818"/>
                  <w:gridCol w:w="1008"/>
                  <w:gridCol w:w="1008"/>
                  <w:gridCol w:w="1008"/>
                  <w:gridCol w:w="1008"/>
                  <w:gridCol w:w="1008"/>
                  <w:gridCol w:w="1008"/>
                  <w:gridCol w:w="1008"/>
                  <w:gridCol w:w="1008"/>
                  <w:gridCol w:w="1008"/>
                </w:tblGrid>
              </w:tblGridChange>
            </w:tblGrid>
            <w:tr>
              <w:trPr>
                <w:cantSplit w:val="0"/>
                <w:trHeight w:val="5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8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rtl w:val="0"/>
                        </w:rPr>
                        <w:t xml:space="preserve">勾選</w:t>
                      </w:r>
                    </w:sdtContent>
                  </w:sdt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3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5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6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8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9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A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B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SIZE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130cm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150cm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8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女/ M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89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女/ L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90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男/ S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91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男/ M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92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男/ L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93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男/ XL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jc w:val="center"/>
                    <w:rPr>
                      <w:color w:val="000000"/>
                    </w:rPr>
                  </w:pPr>
                  <w:sdt>
                    <w:sdtPr>
                      <w:tag w:val="goog_rdk_94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男/ XXL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3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tag w:val="goog_rdk_95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衣長</w:t>
                      </w:r>
                    </w:sdtContent>
                  </w:sdt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51cm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59cm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62cm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65cm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65cm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69cm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73 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77 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81cm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tag w:val="goog_rdk_96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胸寬</w:t>
                      </w:r>
                    </w:sdtContent>
                  </w:sdt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37cm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43cm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46cm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49cm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49cm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52cm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55 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58cm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63cm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tag w:val="goog_rdk_97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建議</w:t>
                      </w:r>
                    </w:sdtContent>
                  </w:sdt>
                </w:p>
                <w:p w:rsidR="00000000" w:rsidDel="00000000" w:rsidP="00000000" w:rsidRDefault="00000000" w:rsidRPr="00000000" w14:paraId="000000BB">
                  <w:pPr>
                    <w:widowControl w:val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sdt>
                    <w:sdtPr>
                      <w:tag w:val="goog_rdk_98"/>
                    </w:sdtPr>
                    <w:sdtContent>
                      <w:r w:rsidDel="00000000" w:rsidR="00000000" w:rsidRPr="00000000">
                        <w:rPr>
                          <w:rFonts w:ascii="Gungsuh" w:cs="Gungsuh" w:eastAsia="Gungsuh" w:hAnsi="Gungsuh"/>
                          <w:color w:val="000000"/>
                          <w:sz w:val="22"/>
                          <w:szCs w:val="22"/>
                          <w:rtl w:val="0"/>
                        </w:rPr>
                        <w:t xml:space="preserve">身高</w:t>
                      </w:r>
                    </w:sdtContent>
                  </w:sdt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120cm</w:t>
                  </w:r>
                </w:p>
                <w:p w:rsidR="00000000" w:rsidDel="00000000" w:rsidP="00000000" w:rsidRDefault="00000000" w:rsidRPr="00000000" w14:paraId="000000BD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BE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135cm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135cm</w:t>
                  </w:r>
                </w:p>
                <w:p w:rsidR="00000000" w:rsidDel="00000000" w:rsidP="00000000" w:rsidRDefault="00000000" w:rsidRPr="00000000" w14:paraId="000000C0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C1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155cm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155cm</w:t>
                  </w:r>
                </w:p>
                <w:p w:rsidR="00000000" w:rsidDel="00000000" w:rsidP="00000000" w:rsidRDefault="00000000" w:rsidRPr="00000000" w14:paraId="000000C3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C4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159cm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160cm</w:t>
                  </w:r>
                </w:p>
                <w:p w:rsidR="00000000" w:rsidDel="00000000" w:rsidP="00000000" w:rsidRDefault="00000000" w:rsidRPr="00000000" w14:paraId="000000C6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C7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169cm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160cm</w:t>
                  </w:r>
                </w:p>
                <w:p w:rsidR="00000000" w:rsidDel="00000000" w:rsidP="00000000" w:rsidRDefault="00000000" w:rsidRPr="00000000" w14:paraId="000000C9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CA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169cm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170cm</w:t>
                  </w:r>
                </w:p>
                <w:p w:rsidR="00000000" w:rsidDel="00000000" w:rsidP="00000000" w:rsidRDefault="00000000" w:rsidRPr="00000000" w14:paraId="000000CC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CD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174cm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175cm</w:t>
                  </w:r>
                </w:p>
                <w:p w:rsidR="00000000" w:rsidDel="00000000" w:rsidP="00000000" w:rsidRDefault="00000000" w:rsidRPr="00000000" w14:paraId="000000CF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D0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179cm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181cm</w:t>
                  </w:r>
                </w:p>
                <w:p w:rsidR="00000000" w:rsidDel="00000000" w:rsidP="00000000" w:rsidRDefault="00000000" w:rsidRPr="00000000" w14:paraId="000000D2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D3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185cm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181cm</w:t>
                  </w:r>
                </w:p>
                <w:p w:rsidR="00000000" w:rsidDel="00000000" w:rsidP="00000000" w:rsidRDefault="00000000" w:rsidRPr="00000000" w14:paraId="000000D5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~</w:t>
                  </w:r>
                </w:p>
                <w:p w:rsidR="00000000" w:rsidDel="00000000" w:rsidP="00000000" w:rsidRDefault="00000000" w:rsidRPr="00000000" w14:paraId="000000D6">
                  <w:pPr>
                    <w:widowControl w:val="1"/>
                    <w:spacing w:line="20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185cm</w:t>
                  </w:r>
                </w:p>
              </w:tc>
            </w:tr>
          </w:tbl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color w:val="00000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備  註</w:t>
                </w:r>
              </w:sdtContent>
            </w:sdt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spacing w:after="36" w:lineRule="auto"/>
              <w:jc w:val="center"/>
              <w:rPr>
                <w:color w:val="00000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(其他備註事宜，敬請填寫)</w:t>
                </w:r>
              </w:sdtContent>
            </w:sdt>
          </w:p>
        </w:tc>
      </w:tr>
    </w:tbl>
    <w:p w:rsidR="00000000" w:rsidDel="00000000" w:rsidP="00000000" w:rsidRDefault="00000000" w:rsidRPr="00000000" w14:paraId="000000DA">
      <w:pPr>
        <w:spacing w:line="500" w:lineRule="auto"/>
        <w:ind w:firstLine="602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28.0" w:type="dxa"/>
        <w:jc w:val="left"/>
        <w:tblInd w:w="0.0" w:type="dxa"/>
        <w:tblLayout w:type="fixed"/>
        <w:tblLook w:val="0400"/>
      </w:tblPr>
      <w:tblGrid>
        <w:gridCol w:w="5414"/>
        <w:gridCol w:w="5414"/>
        <w:tblGridChange w:id="0">
          <w:tblGrid>
            <w:gridCol w:w="5414"/>
            <w:gridCol w:w="5414"/>
          </w:tblGrid>
        </w:tblGridChange>
      </w:tblGrid>
      <w:tr>
        <w:trPr>
          <w:cantSplit w:val="0"/>
          <w:trHeight w:val="25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主辦單位：中華海外國際教育促進協會</w:t>
                </w:r>
              </w:sdtContent>
            </w:sdt>
          </w:p>
          <w:p w:rsidR="00000000" w:rsidDel="00000000" w:rsidP="00000000" w:rsidRDefault="00000000" w:rsidRPr="00000000" w14:paraId="000000DC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承辦單位：躍龍門國際教育中心                   </w:t>
                </w:r>
              </w:sdtContent>
            </w:sdt>
          </w:p>
          <w:p w:rsidR="00000000" w:rsidDel="00000000" w:rsidP="00000000" w:rsidRDefault="00000000" w:rsidRPr="00000000" w14:paraId="000000DD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電    話：02.2581.3581</w:t>
                </w:r>
              </w:sdtContent>
            </w:sdt>
          </w:p>
          <w:p w:rsidR="00000000" w:rsidDel="00000000" w:rsidP="00000000" w:rsidRDefault="00000000" w:rsidRPr="00000000" w14:paraId="000000DE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傳    真：02.2581.0382</w:t>
                </w:r>
              </w:sdtContent>
            </w:sdt>
          </w:p>
          <w:p w:rsidR="00000000" w:rsidDel="00000000" w:rsidP="00000000" w:rsidRDefault="00000000" w:rsidRPr="00000000" w14:paraId="000000DF">
            <w:pPr>
              <w:spacing w:line="500" w:lineRule="auto"/>
              <w:rPr>
                <w:b w:val="1"/>
                <w:color w:val="000000"/>
                <w:sz w:val="32"/>
                <w:szCs w:val="32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地    址：台北市長安東路二段52號4樓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推廣單位：</w:t>
                </w:r>
              </w:sdtContent>
            </w:sdt>
          </w:p>
          <w:p w:rsidR="00000000" w:rsidDel="00000000" w:rsidP="00000000" w:rsidRDefault="00000000" w:rsidRPr="00000000" w14:paraId="000000E1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承辦人員：          </w:t>
                </w:r>
              </w:sdtContent>
            </w:sdt>
          </w:p>
          <w:p w:rsidR="00000000" w:rsidDel="00000000" w:rsidP="00000000" w:rsidRDefault="00000000" w:rsidRPr="00000000" w14:paraId="000000E2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電    話： </w:t>
                </w:r>
              </w:sdtContent>
            </w:sdt>
          </w:p>
          <w:p w:rsidR="00000000" w:rsidDel="00000000" w:rsidP="00000000" w:rsidRDefault="00000000" w:rsidRPr="00000000" w14:paraId="000000E3">
            <w:pPr>
              <w:spacing w:line="500" w:lineRule="auto"/>
              <w:rPr>
                <w:b w:val="1"/>
                <w:color w:val="00000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傳    真：</w:t>
                </w:r>
              </w:sdtContent>
            </w:sdt>
          </w:p>
          <w:p w:rsidR="00000000" w:rsidDel="00000000" w:rsidP="00000000" w:rsidRDefault="00000000" w:rsidRPr="00000000" w14:paraId="000000E4">
            <w:pPr>
              <w:spacing w:line="500" w:lineRule="auto"/>
              <w:rPr>
                <w:b w:val="1"/>
                <w:color w:val="000000"/>
                <w:sz w:val="32"/>
                <w:szCs w:val="32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rtl w:val="0"/>
                  </w:rPr>
                  <w:t xml:space="preserve">地    址：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line="500" w:lineRule="auto"/>
        <w:ind w:firstLine="602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567" w:top="998" w:left="567" w:right="567" w:header="180" w:footer="1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Impact"/>
  <w:font w:name="Georgia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5505" cy="2064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、"/>
      <w:lvlJc w:val="left"/>
      <w:pPr>
        <w:ind w:left="510" w:hanging="51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Impact" w:cs="Impact" w:eastAsia="Impact" w:hAnsi="Impact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 w:val="1"/>
    <w:pPr>
      <w:keepNext w:val="1"/>
      <w:jc w:val="center"/>
      <w:outlineLvl w:val="0"/>
    </w:pPr>
    <w:rPr>
      <w:rFonts w:ascii="Impact" w:hAnsi="Impact"/>
      <w:sz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qFormat w:val="1"/>
    <w:pPr>
      <w:jc w:val="center"/>
    </w:pPr>
    <w:rPr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71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1B6A27"/>
    <w:rPr>
      <w:rFonts w:ascii="Calibri Light" w:hAnsi="Calibri Light"/>
      <w:sz w:val="18"/>
      <w:szCs w:val="18"/>
    </w:rPr>
  </w:style>
  <w:style w:type="character" w:styleId="a9" w:customStyle="1">
    <w:name w:val="註解方塊文字 字元"/>
    <w:link w:val="a8"/>
    <w:rsid w:val="001B6A27"/>
    <w:rPr>
      <w:rFonts w:ascii="Calibri Light" w:cs="Times New Roman" w:eastAsia="新細明體" w:hAnsi="Calibri Light"/>
      <w:kern w:val="2"/>
      <w:sz w:val="18"/>
      <w:szCs w:val="18"/>
    </w:rPr>
  </w:style>
  <w:style w:type="paragraph" w:styleId="aa">
    <w:name w:val="List Paragraph"/>
    <w:basedOn w:val="a"/>
    <w:uiPriority w:val="34"/>
    <w:qFormat w:val="1"/>
    <w:rsid w:val="003A3E56"/>
    <w:pPr>
      <w:ind w:left="480" w:leftChars="200"/>
    </w:pPr>
    <w:rPr>
      <w:rFonts w:eastAsia="微軟正黑體"/>
      <w:szCs w:val="22"/>
    </w:rPr>
  </w:style>
  <w:style w:type="table" w:styleId="ab">
    <w:name w:val="Table Grid"/>
    <w:basedOn w:val="a1"/>
    <w:rsid w:val="009D2F1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5x7mgNIySjx1rNv5QmzrmvjlA==">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2022-02-15T07:06:00Z</dcterms:created>
  <dc:creator>Keystone</dc:creator>
</cp:coreProperties>
</file>